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Normal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:rsidR="00C63092" w:rsidRDefault="00C63092" w14:paraId="4B5D451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42F94A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4067F2EA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C63092" w:rsidRDefault="00AC29E6" w14:paraId="6EDEBFB7" w14:textId="77777777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C63092" w:rsidRDefault="00AC29E6" w14:paraId="726DBEF9" w14:textId="77777777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:rsidR="00C63092" w:rsidRDefault="00AC29E6" w14:paraId="77443B15" w14:textId="77777777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:rsidR="00C63092" w:rsidRDefault="00C63092" w14:paraId="0F9B92B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E5904B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1817F40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69FA2FF9" w14:textId="77777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C63092" w:rsidRDefault="00AC29E6" w14:paraId="3E0F4577" w14:textId="77777777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7BBBDFA0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AC29E6" w14:paraId="717EF455" w14:textId="77777777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:rsidR="00C63092" w:rsidRDefault="00AC29E6" w14:paraId="2E7060C8" w14:textId="77777777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283DB4E5" w14:textId="77777777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6B9BB216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C63092" w14:paraId="4F0BF692" w14:textId="77777777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C63092" w:rsidRDefault="00AC29E6" w14:paraId="18FF0D31" w14:textId="77777777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:rsidR="00C63092" w:rsidRDefault="00AC29E6" w14:paraId="0BA9D597" w14:textId="77777777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0D73AB98" w14:textId="77777777">
            <w:pPr>
              <w:rPr>
                <w:sz w:val="2"/>
                <w:szCs w:val="2"/>
              </w:rPr>
            </w:pPr>
          </w:p>
        </w:tc>
      </w:tr>
    </w:tbl>
    <w:p w:rsidR="00C63092" w:rsidRDefault="00C63092" w14:paraId="4636E7D3" w14:textId="77777777">
      <w:pPr>
        <w:pStyle w:val="Textoindependiente"/>
        <w:rPr>
          <w:rFonts w:ascii="Times New Roman"/>
        </w:rPr>
      </w:pPr>
    </w:p>
    <w:p w:rsidR="00C63092" w:rsidRDefault="00C63092" w14:paraId="436873E7" w14:textId="747C701F">
      <w:pPr>
        <w:pStyle w:val="Textoindependiente"/>
        <w:spacing w:before="1"/>
        <w:rPr>
          <w:rFonts w:ascii="Times New Roman"/>
          <w:sz w:val="25"/>
        </w:rPr>
      </w:pPr>
    </w:p>
    <w:tbl>
      <w:tblPr>
        <w:tblW w:w="9923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Pr="000F2C95" w:rsidR="00050D38" w:rsidTr="12F9A290" w14:paraId="37903323" w14:textId="77777777">
        <w:trPr>
          <w:trHeight w:val="283"/>
        </w:trPr>
        <w:tc>
          <w:tcPr>
            <w:tcW w:w="9923" w:type="dxa"/>
            <w:gridSpan w:val="4"/>
            <w:tcBorders>
              <w:bottom w:val="single" w:color="000000" w:themeColor="text1" w:sz="4" w:space="0"/>
            </w:tcBorders>
            <w:shd w:val="clear" w:color="auto" w:fill="D0CECE"/>
            <w:tcMar/>
            <w:vAlign w:val="center"/>
          </w:tcPr>
          <w:p w:rsidRPr="000F2C95" w:rsidR="00050D38" w:rsidP="005B32C5" w:rsidRDefault="00050D38" w14:paraId="4C24B7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Descripción General</w:t>
            </w:r>
          </w:p>
        </w:tc>
      </w:tr>
      <w:tr w:rsidRPr="000F2C95" w:rsidR="00050D38" w:rsidTr="12F9A290" w14:paraId="425D852E" w14:textId="77777777">
        <w:trPr>
          <w:trHeight w:val="263"/>
        </w:trPr>
        <w:tc>
          <w:tcPr>
            <w:tcW w:w="9923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32069A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Licenciatura en Matemáticas</w:t>
            </w:r>
          </w:p>
        </w:tc>
      </w:tr>
      <w:tr w:rsidRPr="000F2C95" w:rsidR="00050D38" w:rsidTr="12F9A290" w14:paraId="504A3274" w14:textId="77777777">
        <w:trPr>
          <w:trHeight w:val="70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18CB1E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F2C95" w:rsidR="00050D38" w:rsidP="005B32C5" w:rsidRDefault="00050D38" w14:paraId="436DAB62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 xml:space="preserve">Didáctica </w:t>
            </w:r>
            <w:r>
              <w:rPr>
                <w:rFonts w:ascii="Arial" w:hAnsi="Arial" w:eastAsia="Calibri" w:cs="Arial"/>
                <w:b/>
                <w:color w:val="000000"/>
              </w:rPr>
              <w:t>de</w:t>
            </w:r>
            <w:r w:rsidRPr="000F2C95">
              <w:rPr>
                <w:rFonts w:ascii="Arial" w:hAnsi="Arial" w:eastAsia="Calibri" w:cs="Arial"/>
                <w:b/>
                <w:color w:val="000000"/>
              </w:rPr>
              <w:t xml:space="preserve"> la Probabilidad Estadística</w:t>
            </w:r>
          </w:p>
          <w:p w:rsidR="00050D38" w:rsidP="005B32C5" w:rsidRDefault="00050D38" w14:paraId="6154A72A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Tecnología en el Aula</w:t>
            </w:r>
          </w:p>
          <w:p w:rsidRPr="00085EB2" w:rsidR="00050D38" w:rsidP="005B32C5" w:rsidRDefault="00050D38" w14:paraId="079DEA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b/>
                <w:color w:val="000000"/>
              </w:rPr>
            </w:pPr>
            <w:r>
              <w:rPr>
                <w:rFonts w:ascii="Arial" w:hAnsi="Arial" w:eastAsia="Calibri" w:cs="Arial"/>
                <w:b/>
                <w:color w:val="000000"/>
              </w:rPr>
              <w:t xml:space="preserve">  Electiva </w:t>
            </w:r>
            <w:r w:rsidRPr="00A0419F">
              <w:rPr>
                <w:rFonts w:ascii="Arial" w:hAnsi="Arial" w:eastAsia="Calibri" w:cs="Arial"/>
                <w:b/>
                <w:color w:val="000000"/>
                <w:lang w:val="es-CO"/>
              </w:rPr>
              <w:t>Educación matemáticas y diversidad</w:t>
            </w:r>
          </w:p>
        </w:tc>
      </w:tr>
      <w:tr w:rsidRPr="000F2C95" w:rsidR="00050D38" w:rsidTr="12F9A290" w14:paraId="03727036" w14:textId="77777777">
        <w:trPr>
          <w:trHeight w:val="575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497E7A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1428FC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Educación Matemática</w:t>
            </w:r>
          </w:p>
        </w:tc>
      </w:tr>
      <w:tr w:rsidRPr="000F2C95" w:rsidR="00050D38" w:rsidTr="12F9A290" w14:paraId="4FA0E7AF" w14:textId="77777777">
        <w:trPr>
          <w:trHeight w:val="1517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584788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4B5261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Pregrado: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:rsidRPr="000F2C95" w:rsidR="00050D38" w:rsidP="005B32C5" w:rsidRDefault="00050D38" w14:paraId="3285C8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50D38" w:rsidP="005B32C5" w:rsidRDefault="00050D38" w14:paraId="517A17C5" w14:textId="1651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Posgrado: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:rsidR="009603D0" w:rsidP="005B32C5" w:rsidRDefault="009603D0" w14:paraId="40A0306A" w14:textId="6963D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:rsidRPr="000F2C95" w:rsidR="009603D0" w:rsidP="009603D0" w:rsidRDefault="009603D0" w14:paraId="400ECB55" w14:textId="4129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mínima de 2 años como profesor en educación básica y media en el área de las matemáticas</w:t>
            </w:r>
            <w:r w:rsidR="004B0E7D">
              <w:rPr>
                <w:rFonts w:ascii="Arial" w:hAnsi="Arial" w:eastAsia="Calibri" w:cs="Arial"/>
                <w:color w:val="000000"/>
              </w:rPr>
              <w:t xml:space="preserve"> y su equivalencia</w:t>
            </w:r>
            <w:bookmarkStart w:name="_GoBack" w:id="0"/>
            <w:bookmarkEnd w:id="0"/>
            <w:r w:rsidRPr="000F2C95">
              <w:rPr>
                <w:rFonts w:ascii="Arial" w:hAnsi="Arial" w:eastAsia="Calibri" w:cs="Arial"/>
                <w:color w:val="000000"/>
              </w:rPr>
              <w:t>.</w:t>
            </w:r>
          </w:p>
          <w:p w:rsidRPr="000F2C95" w:rsidR="00050D38" w:rsidP="005B32C5" w:rsidRDefault="00050D38" w14:paraId="53EEBB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Pr="000F2C95" w:rsidR="00050D38" w:rsidP="005B32C5" w:rsidRDefault="00050D38" w14:paraId="088BD84B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Investigaciones Concluidas o en curso </w:t>
            </w:r>
            <w:r w:rsidRPr="000F2C95">
              <w:rPr>
                <w:lang w:val="es-CO"/>
              </w:rPr>
              <w:t>de preferencia en los últimos 5 años. Entregar: constancia de aprobación del proyecto de investigación donde se relacione título, fecha de inicio, integrantes de equipo de investigación.</w:t>
            </w:r>
          </w:p>
          <w:p w:rsidRPr="000F2C95" w:rsidR="00050D38" w:rsidP="005B32C5" w:rsidRDefault="00050D38" w14:paraId="77F5698B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050D38" w:rsidP="005B32C5" w:rsidRDefault="00050D38" w14:paraId="1CDEF175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Publicaciones </w:t>
            </w:r>
            <w:r w:rsidRPr="000F2C95">
              <w:rPr>
                <w:lang w:val="es-CO"/>
              </w:rPr>
              <w:t>e</w:t>
            </w: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>n el área de su formación</w:t>
            </w:r>
            <w:r w:rsidRPr="000F2C95">
              <w:rPr>
                <w:lang w:val="es-CO"/>
              </w:rP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:rsidRPr="000F2C95" w:rsidR="00050D38" w:rsidP="005B32C5" w:rsidRDefault="00050D38" w14:paraId="2FE1E800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050D38" w:rsidP="005B32C5" w:rsidRDefault="00050D38" w14:paraId="088E21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b/>
              </w:rPr>
              <w:t>Nota</w:t>
            </w:r>
            <w:r w:rsidRPr="000F2C95">
              <w:t>: El no cumplimiento de la totalidad de estos requisitos será causal para la eliminación del concurso".</w:t>
            </w:r>
          </w:p>
        </w:tc>
      </w:tr>
      <w:tr w:rsidRPr="000F2C95" w:rsidR="00050D38" w:rsidTr="12F9A290" w14:paraId="1DEA0A60" w14:textId="77777777">
        <w:trPr>
          <w:trHeight w:val="2421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6AE4F4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:rsidRPr="000F2C95" w:rsidR="00050D38" w:rsidP="005B32C5" w:rsidRDefault="00050D38" w14:paraId="6C82AB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:rsidRPr="000F2C95" w:rsidR="00050D38" w:rsidP="005B32C5" w:rsidRDefault="00050D38" w14:paraId="6BF58C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Disponibilidad de Tiempo (1</w:t>
            </w:r>
            <w:r>
              <w:rPr>
                <w:rFonts w:ascii="Arial" w:hAnsi="Arial" w:eastAsia="Calibri" w:cs="Arial"/>
                <w:color w:val="000000"/>
              </w:rPr>
              <w:t>4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462438A6" w14:textId="486E6FA2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 xml:space="preserve">Didáctica </w:t>
            </w:r>
            <w:r w:rsidR="003D1D52">
              <w:rPr>
                <w:rFonts w:ascii="Arial" w:hAnsi="Arial" w:eastAsia="Calibri" w:cs="Arial"/>
                <w:b/>
                <w:color w:val="000000"/>
              </w:rPr>
              <w:t>de</w:t>
            </w:r>
            <w:r w:rsidRPr="000F2C95">
              <w:rPr>
                <w:rFonts w:ascii="Arial" w:hAnsi="Arial" w:eastAsia="Calibri" w:cs="Arial"/>
                <w:b/>
                <w:color w:val="000000"/>
              </w:rPr>
              <w:t xml:space="preserve"> la Probabilidad Estadística</w:t>
            </w:r>
          </w:p>
          <w:p w:rsidRPr="000F2C95" w:rsidR="00050D38" w:rsidP="005B32C5" w:rsidRDefault="00050D38" w14:paraId="769E0E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Lunes:        4:00 p.m. a 6:00 p.m. (2 horas)</w:t>
            </w:r>
          </w:p>
          <w:p w:rsidRPr="000F2C95" w:rsidR="00050D38" w:rsidP="005B32C5" w:rsidRDefault="00050D38" w14:paraId="28B22C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Miércoles    2:00 p.m. a 4:00 p.m. (2 horas)</w:t>
            </w:r>
          </w:p>
          <w:p w:rsidRPr="000F2C95" w:rsidR="00050D38" w:rsidP="005B32C5" w:rsidRDefault="00050D38" w14:paraId="5663BD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Jueves:       2:00 p.m. a 4:00 p.m. (2 horas)</w:t>
            </w:r>
          </w:p>
          <w:p w:rsidRPr="00A0419F" w:rsidR="00050D38" w:rsidP="005B32C5" w:rsidRDefault="00050D38" w14:paraId="4B6A55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320"/>
              <w:rPr>
                <w:rFonts w:ascii="Arial" w:hAnsi="Arial" w:eastAsia="Calibri" w:cs="Arial"/>
                <w:b/>
                <w:color w:val="000000"/>
              </w:rPr>
            </w:pPr>
            <w:r w:rsidRPr="00A0419F">
              <w:rPr>
                <w:rFonts w:ascii="Arial" w:hAnsi="Arial" w:eastAsia="Calibri" w:cs="Arial"/>
                <w:b/>
                <w:color w:val="000000"/>
              </w:rPr>
              <w:t xml:space="preserve">Tecnología en el Aula </w:t>
            </w:r>
          </w:p>
          <w:p w:rsidRPr="000F2C95" w:rsidR="00050D38" w:rsidP="005B32C5" w:rsidRDefault="00050D38" w14:paraId="496AAC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Miércoles   4:00 p.m. a 6:00 p.m. (2 horas)</w:t>
            </w:r>
          </w:p>
          <w:p w:rsidR="00050D38" w:rsidP="005B32C5" w:rsidRDefault="00050D38" w14:paraId="1C64F3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Jueves:      4:00 p.m. a 6:00 p.m. (2 horas)</w:t>
            </w:r>
          </w:p>
          <w:p w:rsidR="00050D38" w:rsidP="005B32C5" w:rsidRDefault="00050D38" w14:paraId="67D257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b/>
                <w:color w:val="000000"/>
              </w:rPr>
            </w:pPr>
          </w:p>
          <w:p w:rsidR="00050D38" w:rsidP="005B32C5" w:rsidRDefault="00050D38" w14:paraId="0B6EB6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b/>
                <w:color w:val="000000"/>
              </w:rPr>
            </w:pPr>
            <w:r w:rsidRPr="00A0419F">
              <w:rPr>
                <w:rFonts w:ascii="Arial" w:hAnsi="Arial" w:eastAsia="Calibri" w:cs="Arial"/>
                <w:b/>
                <w:color w:val="000000"/>
              </w:rPr>
              <w:t xml:space="preserve">Electiva </w:t>
            </w:r>
            <w:r w:rsidRPr="00A0419F">
              <w:rPr>
                <w:rFonts w:ascii="Arial" w:hAnsi="Arial" w:eastAsia="Calibri" w:cs="Arial"/>
                <w:b/>
                <w:color w:val="000000"/>
                <w:lang w:val="es-CO"/>
              </w:rPr>
              <w:t>Educación matemáticas y diversidad</w:t>
            </w:r>
          </w:p>
          <w:p w:rsidRPr="00A0419F" w:rsidR="00050D38" w:rsidP="005B32C5" w:rsidRDefault="00050D38" w14:paraId="3162B2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  <w:r w:rsidRPr="00A0419F">
              <w:rPr>
                <w:rFonts w:ascii="Arial" w:hAnsi="Arial" w:eastAsia="Calibri" w:cs="Arial"/>
                <w:color w:val="000000"/>
              </w:rPr>
              <w:t>Jueves 12:00 m a 2:00 a.m.</w:t>
            </w:r>
            <w:r>
              <w:rPr>
                <w:rFonts w:ascii="Arial" w:hAnsi="Arial" w:eastAsia="Calibri" w:cs="Arial"/>
                <w:color w:val="000000"/>
              </w:rPr>
              <w:t xml:space="preserve"> (2 horas)</w:t>
            </w:r>
          </w:p>
          <w:p w:rsidRPr="00A0419F" w:rsidR="00050D38" w:rsidP="005B32C5" w:rsidRDefault="00050D38" w14:paraId="325A9C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  <w:r w:rsidRPr="00A0419F">
              <w:rPr>
                <w:rFonts w:ascii="Arial" w:hAnsi="Arial" w:eastAsia="Calibri" w:cs="Arial"/>
                <w:color w:val="000000"/>
              </w:rPr>
              <w:t>Viernes 10:00 a.m</w:t>
            </w:r>
            <w:r>
              <w:rPr>
                <w:rFonts w:ascii="Arial" w:hAnsi="Arial" w:eastAsia="Calibri" w:cs="Arial"/>
                <w:color w:val="000000"/>
              </w:rPr>
              <w:t>. a</w:t>
            </w:r>
            <w:r w:rsidRPr="00A0419F">
              <w:rPr>
                <w:rFonts w:ascii="Arial" w:hAnsi="Arial" w:eastAsia="Calibri" w:cs="Arial"/>
                <w:color w:val="000000"/>
              </w:rPr>
              <w:t xml:space="preserve"> 12:00 m </w:t>
            </w:r>
            <w:r>
              <w:rPr>
                <w:rFonts w:ascii="Arial" w:hAnsi="Arial" w:eastAsia="Calibri" w:cs="Arial"/>
                <w:color w:val="000000"/>
              </w:rPr>
              <w:t>(2 horas)</w:t>
            </w:r>
            <w:r w:rsidRPr="00A0419F">
              <w:rPr>
                <w:rFonts w:ascii="Arial" w:hAnsi="Arial" w:eastAsia="Calibri" w:cs="Arial"/>
                <w:color w:val="000000"/>
              </w:rPr>
              <w:t xml:space="preserve">  </w:t>
            </w:r>
          </w:p>
          <w:p w:rsidRPr="000F2C95" w:rsidR="00050D38" w:rsidP="005B32C5" w:rsidRDefault="00050D38" w14:paraId="593D40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color w:val="000000"/>
              </w:rPr>
            </w:pPr>
          </w:p>
        </w:tc>
      </w:tr>
      <w:tr w:rsidRPr="000F2C95" w:rsidR="00050D38" w:rsidTr="12F9A290" w14:paraId="22102630" w14:textId="77777777">
        <w:trPr>
          <w:trHeight w:val="227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369CCB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lastRenderedPageBreak/>
              <w:t xml:space="preserve">  Fecha del Concurso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12F9A290" w:rsidRDefault="00050D38" w14:paraId="624C2F94" w14:textId="1A6C84FB">
            <w:pPr>
              <w:pStyle w:val="Normal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hanging="32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Fecha de Publicación: </w:t>
            </w:r>
            <w:r w:rsidRPr="12F9A290" w:rsidR="5F8DC4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Del 25 al 26 de enero de 2023</w:t>
            </w:r>
          </w:p>
          <w:p w:rsidRPr="000F2C95" w:rsidR="00050D38" w:rsidP="12F9A290" w:rsidRDefault="00050D38" w14:paraId="1F4DCA00" w14:textId="51CBA9F1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Recepción hojas de vida: </w:t>
            </w:r>
            <w:r w:rsidRPr="12F9A290" w:rsidR="5F8DC4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Del 26 al 27 de enero de 2023 </w:t>
            </w: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Vía correo electrónico: </w:t>
            </w:r>
            <w:hyperlink r:id="Re47f7824addd493e">
              <w:r w:rsidRPr="12F9A290" w:rsidR="5F8DC426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s-ES"/>
                </w:rPr>
                <w:t>licmatematicas@udistrital.edu.co</w:t>
              </w:r>
            </w:hyperlink>
          </w:p>
          <w:p w:rsidRPr="000F2C95" w:rsidR="00050D38" w:rsidP="12F9A290" w:rsidRDefault="00050D38" w14:paraId="273CF58D" w14:textId="7F5D4E3F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Entrevista: </w:t>
            </w:r>
            <w:r w:rsidRPr="12F9A290" w:rsidR="5F8DC4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30 de enero de 2023</w:t>
            </w: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En la citación se informará el día, hora y lugar de la entrevista. </w:t>
            </w:r>
            <w:r w:rsidRPr="12F9A290" w:rsidR="5F8DC4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(Serán citados únicamente los aspirantes que cumplan el perfil).</w:t>
            </w:r>
          </w:p>
          <w:p w:rsidRPr="000F2C95" w:rsidR="00050D38" w:rsidP="12F9A290" w:rsidRDefault="00050D38" w14:paraId="1ACC1361" w14:textId="1D333628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2F9A290" w:rsidR="5F8DC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Publicación de Resultados: </w:t>
            </w:r>
            <w:r w:rsidRPr="12F9A290" w:rsidR="5F8DC4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31 de enero de 2023</w:t>
            </w:r>
          </w:p>
        </w:tc>
      </w:tr>
      <w:tr w:rsidRPr="000F2C95" w:rsidR="00050D38" w:rsidTr="12F9A290" w14:paraId="531AE934" w14:textId="77777777">
        <w:trPr>
          <w:trHeight w:val="1697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6095D0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050D38" w:rsidP="005B32C5" w:rsidRDefault="00050D38" w14:paraId="6E7B58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both"/>
              <w:rPr>
                <w:rFonts w:ascii="Arial" w:hAnsi="Arial" w:cs="Arial"/>
                <w:color w:val="000000"/>
              </w:rPr>
            </w:pPr>
          </w:p>
          <w:p w:rsidRPr="000F2C95" w:rsidR="00050D38" w:rsidP="12F9A290" w:rsidRDefault="00050D38" w14:paraId="0D103CDE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 w:right="270"/>
              <w:jc w:val="both"/>
              <w:rPr>
                <w:rFonts w:ascii="Arial" w:hAnsi="Arial" w:cs="Arial"/>
                <w:b w:val="1"/>
                <w:bCs w:val="1"/>
                <w:color w:val="0563C1"/>
                <w:u w:val="single"/>
              </w:rPr>
            </w:pPr>
            <w:r w:rsidRPr="12F9A290" w:rsidR="00050D38">
              <w:rPr>
                <w:rFonts w:ascii="Arial" w:hAnsi="Arial" w:eastAsia="Calibri" w:cs="Arial"/>
                <w:color w:val="000000" w:themeColor="text1" w:themeTint="FF" w:themeShade="FF"/>
              </w:rPr>
              <w:t>Hoja de vida con soportes debidamente certificados (</w:t>
            </w:r>
            <w:r w:rsidRPr="12F9A290" w:rsidR="00050D38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sin soportes no se tendrán en cuenta</w:t>
            </w:r>
            <w:r w:rsidRPr="12F9A290" w:rsidR="00050D38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>
              <w:r w:rsidRPr="12F9A290" w:rsidR="00050D38">
                <w:rPr>
                  <w:rFonts w:ascii="Arial" w:hAnsi="Arial" w:eastAsia="Calibri" w:cs="Arial"/>
                  <w:b w:val="1"/>
                  <w:bCs w:val="1"/>
                  <w:color w:val="0563C1"/>
                  <w:u w:val="single"/>
                </w:rPr>
                <w:t>licmatemáticas@udistrital.edu.co</w:t>
              </w:r>
            </w:hyperlink>
          </w:p>
          <w:p w:rsidRPr="000F2C95" w:rsidR="00050D38" w:rsidP="005B32C5" w:rsidRDefault="00050D38" w14:paraId="42FBDB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86" w:right="28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</w:t>
            </w:r>
          </w:p>
        </w:tc>
      </w:tr>
      <w:tr w:rsidRPr="000F2C95" w:rsidR="00050D38" w:rsidTr="12F9A290" w14:paraId="23180C64" w14:textId="77777777">
        <w:trPr>
          <w:trHeight w:val="771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3D1D52" w:rsidR="00050D38" w:rsidP="00050D38" w:rsidRDefault="00050D38" w14:paraId="6D4E5F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b/>
                <w:color w:val="000000"/>
              </w:rPr>
            </w:pPr>
            <w:r w:rsidRPr="003D1D52">
              <w:rPr>
                <w:rFonts w:ascii="Arial" w:hAnsi="Arial" w:eastAsia="Calibri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050D38" w:rsidR="00050D38" w:rsidP="12F9A290" w:rsidRDefault="00050D38" w14:paraId="72BBA0E3" w14:textId="087E357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12F9A290" w:rsidR="00050D38">
              <w:rPr>
                <w:rFonts w:ascii="Arial" w:hAnsi="Arial" w:cs="Arial"/>
                <w:color w:val="000000" w:themeColor="text1" w:themeTint="FF" w:themeShade="FF"/>
              </w:rPr>
              <w:t>Una vez entregada la hoja de vida, no se aceptarán documentos         adicionales.</w:t>
            </w:r>
          </w:p>
        </w:tc>
      </w:tr>
      <w:tr w:rsidRPr="000F2C95" w:rsidR="00050D38" w:rsidTr="12F9A290" w14:paraId="2E9E78C7" w14:textId="77777777">
        <w:trPr>
          <w:trHeight w:val="1697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50D38" w:rsidR="00050D38" w:rsidP="00050D38" w:rsidRDefault="00050D38" w14:paraId="6CA02F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</w:p>
          <w:p w:rsidRPr="00050D38" w:rsidR="00050D38" w:rsidP="00050D38" w:rsidRDefault="00050D38" w14:paraId="585571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050D38" w:rsidR="00050D38" w:rsidP="12F9A290" w:rsidRDefault="00050D38" w14:paraId="34824CDF" w14:textId="50792163">
            <w:pPr>
              <w:spacing w:before="118"/>
              <w:ind w:left="0" w:right="2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2F9A290" w:rsidR="02F4A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Enviar hoja de vida al correo: </w:t>
            </w:r>
            <w:hyperlink r:id="R20fdd42179c24576">
              <w:r w:rsidRPr="12F9A290" w:rsidR="02F4A16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s-ES"/>
                </w:rPr>
                <w:t>licmatematicas@udistrital.edu.co</w:t>
              </w:r>
            </w:hyperlink>
            <w:r w:rsidRPr="12F9A290" w:rsidR="02F4A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FF"/>
                <w:sz w:val="22"/>
                <w:szCs w:val="22"/>
                <w:lang w:val="es-ES"/>
              </w:rPr>
              <w:t xml:space="preserve"> </w:t>
            </w:r>
            <w:r w:rsidRPr="12F9A290" w:rsidR="02F4A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indicando en el asunto Postulación Hoja de Vida, nombre y número de perfil al que se presenta.</w:t>
            </w:r>
          </w:p>
          <w:p w:rsidRPr="00050D38" w:rsidR="00050D38" w:rsidP="12F9A290" w:rsidRDefault="00050D38" w14:paraId="106C87B2" w14:textId="554A15A8">
            <w:pPr>
              <w:spacing w:before="118"/>
              <w:ind w:left="0" w:right="2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2F9A290" w:rsidR="02F4A1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Horario de envío hoja de vida: 8:00 a.m. a 5:00 p.m. Los días 26 y 27 de enero de 2023</w:t>
            </w:r>
          </w:p>
        </w:tc>
      </w:tr>
      <w:tr w:rsidRPr="000F2C95" w:rsidR="00050D38" w:rsidTr="12F9A290" w14:paraId="799E6064" w14:textId="77777777">
        <w:trPr>
          <w:trHeight w:val="836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50D38" w:rsidR="00050D38" w:rsidP="00050D38" w:rsidRDefault="00050D38" w14:paraId="108C3E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0F2C95" w:rsidR="00050D38" w:rsidP="12F9A290" w:rsidRDefault="00050D38" w14:paraId="59E67835" w14:textId="40445BA4">
            <w:pPr>
              <w:ind w:left="1871"/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</w:pPr>
            <w:r w:rsidRPr="12F9A290" w:rsidR="6F7AC8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31 de enero de 2023</w:t>
            </w:r>
          </w:p>
        </w:tc>
      </w:tr>
      <w:tr w:rsidRPr="000F2C95" w:rsidR="00050D38" w:rsidTr="12F9A290" w14:paraId="104A8A00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4BE4E6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275A2E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49C263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417067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6" w:right="420" w:hanging="116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Valoración Máxima</w:t>
            </w:r>
          </w:p>
        </w:tc>
      </w:tr>
      <w:tr w:rsidRPr="000F2C95" w:rsidR="00050D38" w:rsidTr="12F9A290" w14:paraId="426AFF0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169CDE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1B1AEA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72B486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128990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10</w:t>
            </w:r>
          </w:p>
        </w:tc>
      </w:tr>
      <w:tr w:rsidRPr="000F2C95" w:rsidR="00050D38" w:rsidTr="12F9A290" w14:paraId="27A80C3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1DC797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Postgrado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0D0614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3D4618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453545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050D38" w:rsidTr="12F9A290" w14:paraId="0AD66E6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74E8C4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Experiencia docente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20CC7F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050D38" w:rsidP="005B32C5" w:rsidRDefault="00050D38" w14:paraId="603D72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305A14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050D38" w:rsidTr="12F9A290" w14:paraId="7D0522B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5F575B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Investigaciones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35510E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01AB35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202D18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050D38" w:rsidTr="12F9A290" w14:paraId="01CCB3E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491158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398157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3201DD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0CA06E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050D38" w:rsidTr="12F9A290" w14:paraId="186FB1D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251F2A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37A282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050D38" w:rsidP="005B32C5" w:rsidRDefault="00050D38" w14:paraId="706BCA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050D38" w:rsidP="005B32C5" w:rsidRDefault="00050D38" w14:paraId="72328D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</w:tbl>
    <w:p w:rsidR="00050D38" w:rsidRDefault="00050D38" w14:paraId="64E63A43" w14:textId="17304785">
      <w:pPr>
        <w:pStyle w:val="Textoindependiente"/>
        <w:spacing w:before="1"/>
        <w:rPr>
          <w:rFonts w:ascii="Times New Roman"/>
          <w:sz w:val="25"/>
        </w:rPr>
      </w:pPr>
    </w:p>
    <w:p w:rsidR="00050D38" w:rsidRDefault="00050D38" w14:paraId="32347243" w14:textId="6645D25D">
      <w:pPr>
        <w:pStyle w:val="Textoindependiente"/>
        <w:spacing w:before="1"/>
        <w:rPr>
          <w:rFonts w:ascii="Times New Roman"/>
          <w:sz w:val="25"/>
        </w:rPr>
      </w:pPr>
    </w:p>
    <w:p w:rsidR="006B446A" w:rsidRDefault="006B446A" w14:paraId="254EF602" w14:textId="121EF00F"/>
    <w:sectPr w:rsidR="006B446A">
      <w:footerReference w:type="default" r:id="rId13"/>
      <w:pgSz w:w="12240" w:h="15840" w:orient="portrait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F2" w:rsidRDefault="000A74F2" w14:paraId="7AD59B5A" w14:textId="77777777">
      <w:r>
        <w:separator/>
      </w:r>
    </w:p>
  </w:endnote>
  <w:endnote w:type="continuationSeparator" w:id="0">
    <w:p w:rsidR="000A74F2" w:rsidRDefault="000A74F2" w14:paraId="299EA7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63092" w:rsidRDefault="00E6674B" w14:paraId="020A4B31" w14:textId="77777777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92" w:rsidRDefault="00AC29E6" w14:paraId="00A402B6" w14:textId="7FEE10D3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E7D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5E9871">
              <v:stroke joinstyle="miter"/>
              <v:path gradientshapeok="t" o:connecttype="rect"/>
            </v:shapetype>
            <v:shape id="Text Box 1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>
              <v:textbox inset="0,0,0,0">
                <w:txbxContent>
                  <w:p w:rsidR="00C63092" w:rsidRDefault="00AC29E6" w14:paraId="00A402B6" w14:textId="7FEE10D3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E7D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F2" w:rsidRDefault="000A74F2" w14:paraId="485AF24D" w14:textId="77777777">
      <w:r>
        <w:separator/>
      </w:r>
    </w:p>
  </w:footnote>
  <w:footnote w:type="continuationSeparator" w:id="0">
    <w:p w:rsidR="000A74F2" w:rsidRDefault="000A74F2" w14:paraId="11BB0E0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5411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321" w:hanging="319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start w:val="1"/>
      <w:numFmt w:val="bullet"/>
      <w:lvlText w:val="●"/>
      <w:lvlJc w:val="left"/>
      <w:pPr>
        <w:ind w:left="724" w:hanging="319"/>
      </w:pPr>
      <w:rPr>
        <w:rFonts w:hint="default" w:ascii="Noto Sans Symbols" w:hAnsi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CO" w:vendorID="64" w:dllVersion="131078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50D38"/>
    <w:rsid w:val="000A74F2"/>
    <w:rsid w:val="000C484B"/>
    <w:rsid w:val="000D69B1"/>
    <w:rsid w:val="00102536"/>
    <w:rsid w:val="0023493B"/>
    <w:rsid w:val="002A1FC0"/>
    <w:rsid w:val="003239A8"/>
    <w:rsid w:val="00327C66"/>
    <w:rsid w:val="00342B68"/>
    <w:rsid w:val="00383583"/>
    <w:rsid w:val="003D1D52"/>
    <w:rsid w:val="003F170A"/>
    <w:rsid w:val="00406838"/>
    <w:rsid w:val="00457C8C"/>
    <w:rsid w:val="004B0E7D"/>
    <w:rsid w:val="004E1931"/>
    <w:rsid w:val="00595B62"/>
    <w:rsid w:val="005B28C3"/>
    <w:rsid w:val="006B446A"/>
    <w:rsid w:val="007A140E"/>
    <w:rsid w:val="00821B34"/>
    <w:rsid w:val="00880567"/>
    <w:rsid w:val="008A6869"/>
    <w:rsid w:val="008D29A6"/>
    <w:rsid w:val="009274A5"/>
    <w:rsid w:val="00937774"/>
    <w:rsid w:val="009603D0"/>
    <w:rsid w:val="009A55B8"/>
    <w:rsid w:val="009E3856"/>
    <w:rsid w:val="00A9714D"/>
    <w:rsid w:val="00AC29E6"/>
    <w:rsid w:val="00AF2194"/>
    <w:rsid w:val="00C63092"/>
    <w:rsid w:val="00C77503"/>
    <w:rsid w:val="00DB35BD"/>
    <w:rsid w:val="00E1532D"/>
    <w:rsid w:val="00E61899"/>
    <w:rsid w:val="00E6674B"/>
    <w:rsid w:val="00F314FE"/>
    <w:rsid w:val="00FD060E"/>
    <w:rsid w:val="00FF02CE"/>
    <w:rsid w:val="02F4A163"/>
    <w:rsid w:val="12F9A290"/>
    <w:rsid w:val="18E9419C"/>
    <w:rsid w:val="5F8DC426"/>
    <w:rsid w:val="6F7A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hAnsi="Verdana" w:eastAsia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hyperlink" Target="mailto:licmatematicas@udistrital.edu.co" TargetMode="External" Id="Re47f7824addd493e" /><Relationship Type="http://schemas.openxmlformats.org/officeDocument/2006/relationships/hyperlink" Target="mailto:licmatematicas@udistrital.edu.co" TargetMode="External" Id="R20fdd42179c245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B043-22D5-4171-8C1D-F0DB68B752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Facultad de Ciencias  y Educacion</lastModifiedBy>
  <revision>12</revision>
  <dcterms:created xsi:type="dcterms:W3CDTF">2022-12-12T23:05:00.0000000Z</dcterms:created>
  <dcterms:modified xsi:type="dcterms:W3CDTF">2023-01-25T17:06:58.3681741Z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