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7231" w14:textId="02D2BD8D" w:rsidR="00726B2F" w:rsidRDefault="00726B2F">
      <w:pPr>
        <w:rPr>
          <w:noProof/>
        </w:rPr>
      </w:pPr>
    </w:p>
    <w:p w14:paraId="5D976AFD" w14:textId="0968F7F0" w:rsidR="00721D9B" w:rsidRDefault="00721D9B" w:rsidP="00721D9B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Guía para la </w:t>
      </w:r>
      <w:r w:rsidRPr="00721D9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propuesta de apoyo para Productos de ASC y D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PC</w:t>
      </w:r>
      <w:r w:rsidRPr="00721D9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.</w:t>
      </w:r>
    </w:p>
    <w:p w14:paraId="0DB62D1E" w14:textId="77777777" w:rsidR="00721D9B" w:rsidRPr="00721D9B" w:rsidRDefault="00721D9B" w:rsidP="00721D9B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6DB11C5E" w14:textId="526D518E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  <w:r w:rsidRPr="00721D9B">
        <w:rPr>
          <w:rStyle w:val="Textoennegrita"/>
          <w:rFonts w:asciiTheme="minorHAnsi" w:hAnsiTheme="minorHAnsi" w:cstheme="minorHAnsi"/>
        </w:rPr>
        <w:t xml:space="preserve">1. Información General </w:t>
      </w:r>
    </w:p>
    <w:p w14:paraId="3E9A2BCC" w14:textId="29CFE3C4" w:rsidR="00721D9B" w:rsidRPr="00721D9B" w:rsidRDefault="00721D9B" w:rsidP="00721D9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 xml:space="preserve">Título del Proyecto </w:t>
      </w:r>
    </w:p>
    <w:p w14:paraId="3B8F0F72" w14:textId="77777777" w:rsidR="00721D9B" w:rsidRPr="00721D9B" w:rsidRDefault="00721D9B" w:rsidP="00721D9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Nombre del Proyecto de Investigación del cual se deriva (registrado en SICIUD)</w:t>
      </w:r>
    </w:p>
    <w:p w14:paraId="7A505630" w14:textId="77777777" w:rsidR="00721D9B" w:rsidRPr="00721D9B" w:rsidRDefault="00721D9B" w:rsidP="00721D9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Código y estado del proyecto en SICIUD (en curso o finalizado después del 1 de enero de 2020)</w:t>
      </w:r>
    </w:p>
    <w:p w14:paraId="77075E1B" w14:textId="77777777" w:rsidR="00721D9B" w:rsidRPr="00721D9B" w:rsidRDefault="00721D9B" w:rsidP="00721D9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Grupo(s) de investigación involucrado(s)</w:t>
      </w:r>
    </w:p>
    <w:p w14:paraId="7B195E2B" w14:textId="4AADFB29" w:rsidR="00721D9B" w:rsidRPr="00404075" w:rsidRDefault="00721D9B" w:rsidP="00404075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Nombre del investigador principal y equipo de trabajo</w:t>
      </w:r>
    </w:p>
    <w:p w14:paraId="173E8432" w14:textId="77777777" w:rsidR="00721D9B" w:rsidRPr="00721D9B" w:rsidRDefault="00721D9B" w:rsidP="00721D9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Correo institucional de contacto</w:t>
      </w:r>
    </w:p>
    <w:p w14:paraId="3BDC7877" w14:textId="623606D6" w:rsidR="005A1929" w:rsidRPr="00721D9B" w:rsidRDefault="00721D9B" w:rsidP="005A1929">
      <w:pPr>
        <w:pStyle w:val="NormalWeb"/>
        <w:rPr>
          <w:rFonts w:asciiTheme="minorHAnsi" w:hAnsiTheme="minorHAnsi" w:cstheme="minorHAnsi"/>
        </w:rPr>
      </w:pPr>
      <w:bookmarkStart w:id="0" w:name="_Hlk190895519"/>
      <w:r w:rsidRPr="00721D9B">
        <w:rPr>
          <w:rStyle w:val="Textoennegrita"/>
          <w:rFonts w:asciiTheme="minorHAnsi" w:hAnsiTheme="minorHAnsi" w:cstheme="minorHAnsi"/>
        </w:rPr>
        <w:t xml:space="preserve">2. </w:t>
      </w:r>
      <w:r w:rsidR="005A1929" w:rsidRPr="00721D9B">
        <w:rPr>
          <w:rStyle w:val="Textoennegrita"/>
          <w:rFonts w:asciiTheme="minorHAnsi" w:hAnsiTheme="minorHAnsi" w:cstheme="minorHAnsi"/>
        </w:rPr>
        <w:t xml:space="preserve">Objetivos </w:t>
      </w:r>
    </w:p>
    <w:p w14:paraId="14063983" w14:textId="77777777" w:rsidR="005A1929" w:rsidRPr="00721D9B" w:rsidRDefault="005A1929" w:rsidP="005A1929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Objetivo general.</w:t>
      </w:r>
    </w:p>
    <w:p w14:paraId="4DD9069E" w14:textId="77777777" w:rsidR="005A1929" w:rsidRPr="00721D9B" w:rsidRDefault="005A1929" w:rsidP="005A1929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Objetivos específicos.</w:t>
      </w:r>
    </w:p>
    <w:bookmarkEnd w:id="0"/>
    <w:p w14:paraId="54622D48" w14:textId="433B7F63" w:rsidR="00721D9B" w:rsidRPr="00721D9B" w:rsidRDefault="005A1929" w:rsidP="00721D9B">
      <w:pPr>
        <w:pStyle w:val="NormalWeb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</w:rPr>
        <w:t xml:space="preserve">3. </w:t>
      </w:r>
      <w:r w:rsidR="00721D9B" w:rsidRPr="00721D9B">
        <w:rPr>
          <w:rStyle w:val="Textoennegrita"/>
          <w:rFonts w:asciiTheme="minorHAnsi" w:hAnsiTheme="minorHAnsi" w:cstheme="minorHAnsi"/>
        </w:rPr>
        <w:t>Alineación con la Política Pública de ASC</w:t>
      </w:r>
    </w:p>
    <w:p w14:paraId="46185F7D" w14:textId="70973A97" w:rsidR="00721D9B" w:rsidRPr="00404075" w:rsidRDefault="00721D9B" w:rsidP="00404075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Justificación de cómo la propuesta se enmarca dentro de la Línea Estratégica de Procesos de Apropiación Social del Conocimiento del plan de acción de la Política Pública de ASC</w:t>
      </w:r>
      <w:r w:rsidR="00404075">
        <w:rPr>
          <w:rFonts w:asciiTheme="minorHAnsi" w:hAnsiTheme="minorHAnsi" w:cstheme="minorHAnsi"/>
        </w:rPr>
        <w:t xml:space="preserve"> y su r</w:t>
      </w:r>
      <w:r w:rsidRPr="00404075">
        <w:rPr>
          <w:rFonts w:asciiTheme="minorHAnsi" w:hAnsiTheme="minorHAnsi" w:cstheme="minorHAnsi"/>
        </w:rPr>
        <w:t>elación con la metodología de desarrollo de productos de Apropiación Social.</w:t>
      </w:r>
    </w:p>
    <w:p w14:paraId="30140C7D" w14:textId="0A517C1F" w:rsidR="00721D9B" w:rsidRPr="00721D9B" w:rsidRDefault="005A1929" w:rsidP="00721D9B">
      <w:pPr>
        <w:pStyle w:val="NormalWeb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</w:rPr>
        <w:t>4</w:t>
      </w:r>
      <w:r w:rsidR="00721D9B" w:rsidRPr="00721D9B">
        <w:rPr>
          <w:rStyle w:val="Textoennegrita"/>
          <w:rFonts w:asciiTheme="minorHAnsi" w:hAnsiTheme="minorHAnsi" w:cstheme="minorHAnsi"/>
        </w:rPr>
        <w:t>. Diagnóstico Preliminar</w:t>
      </w:r>
    </w:p>
    <w:p w14:paraId="0C2FD53B" w14:textId="77777777" w:rsidR="00721D9B" w:rsidRPr="00721D9B" w:rsidRDefault="00721D9B" w:rsidP="00721D9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Identificación de la problemática o necesidad a abordar.</w:t>
      </w:r>
    </w:p>
    <w:p w14:paraId="2213E64B" w14:textId="77777777" w:rsidR="00721D9B" w:rsidRPr="00721D9B" w:rsidRDefault="00721D9B" w:rsidP="00721D9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Contexto social, cultural y económico de la comunidad objetivo.</w:t>
      </w:r>
    </w:p>
    <w:p w14:paraId="70768503" w14:textId="77777777" w:rsidR="00721D9B" w:rsidRPr="00721D9B" w:rsidRDefault="00721D9B" w:rsidP="00721D9B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Evidencia de la pertinencia del proyecto basado en estudios previos, datos estadísticos o consultas con la comunidad.</w:t>
      </w:r>
    </w:p>
    <w:p w14:paraId="4F094DFD" w14:textId="6D68FEAA" w:rsidR="00721D9B" w:rsidRPr="00721D9B" w:rsidRDefault="00721D9B" w:rsidP="005A1929">
      <w:pPr>
        <w:pStyle w:val="NormalWeb"/>
        <w:rPr>
          <w:rFonts w:asciiTheme="minorHAnsi" w:hAnsiTheme="minorHAnsi" w:cstheme="minorHAnsi"/>
        </w:rPr>
      </w:pPr>
    </w:p>
    <w:p w14:paraId="6370E5B0" w14:textId="7D288C0B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</w:p>
    <w:p w14:paraId="17916C8C" w14:textId="40FDF5B9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</w:p>
    <w:p w14:paraId="69C8A341" w14:textId="512BE7C7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</w:p>
    <w:p w14:paraId="1C679E1A" w14:textId="77777777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</w:p>
    <w:p w14:paraId="3301B1A9" w14:textId="77777777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  <w:r w:rsidRPr="00721D9B">
        <w:rPr>
          <w:rStyle w:val="Textoennegrita"/>
          <w:rFonts w:asciiTheme="minorHAnsi" w:hAnsiTheme="minorHAnsi" w:cstheme="minorHAnsi"/>
        </w:rPr>
        <w:t>5. Metodología</w:t>
      </w:r>
    </w:p>
    <w:p w14:paraId="6309768F" w14:textId="77777777" w:rsidR="00721D9B" w:rsidRPr="00721D9B" w:rsidRDefault="00721D9B" w:rsidP="00721D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Estrategias de participación activa de ciudadanos o comunidades en las fases de diseño, implementación y evaluación.</w:t>
      </w:r>
    </w:p>
    <w:p w14:paraId="7D1647CD" w14:textId="30FA3537" w:rsidR="00721D9B" w:rsidRPr="00721D9B" w:rsidRDefault="004F6653" w:rsidP="00721D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Descripción de las estrategias enfocadas en e</w:t>
      </w:r>
      <w:r w:rsidR="00721D9B" w:rsidRPr="00721D9B">
        <w:rPr>
          <w:rFonts w:asciiTheme="minorHAnsi" w:hAnsiTheme="minorHAnsi" w:cstheme="minorHAnsi"/>
        </w:rPr>
        <w:t>l diálogo de saberes e integración de conocimientos tradicionales.</w:t>
      </w:r>
    </w:p>
    <w:p w14:paraId="5ACD8D57" w14:textId="30E501B2" w:rsidR="00721D9B" w:rsidRPr="00721D9B" w:rsidRDefault="00721D9B" w:rsidP="00721D9B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Estrategias de co-creació</w:t>
      </w:r>
      <w:r w:rsidR="004F6653">
        <w:rPr>
          <w:rFonts w:asciiTheme="minorHAnsi" w:hAnsiTheme="minorHAnsi" w:cstheme="minorHAnsi"/>
        </w:rPr>
        <w:t>n</w:t>
      </w:r>
      <w:r w:rsidRPr="00721D9B">
        <w:rPr>
          <w:rFonts w:asciiTheme="minorHAnsi" w:hAnsiTheme="minorHAnsi" w:cstheme="minorHAnsi"/>
        </w:rPr>
        <w:t xml:space="preserve"> con la comunidad.</w:t>
      </w:r>
    </w:p>
    <w:p w14:paraId="1AB424D7" w14:textId="49D179E4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  <w:r w:rsidRPr="00721D9B">
        <w:rPr>
          <w:rStyle w:val="Textoennegrita"/>
          <w:rFonts w:asciiTheme="minorHAnsi" w:hAnsiTheme="minorHAnsi" w:cstheme="minorHAnsi"/>
        </w:rPr>
        <w:t xml:space="preserve">6. Productos de </w:t>
      </w:r>
      <w:r w:rsidR="004F6653">
        <w:rPr>
          <w:rStyle w:val="Textoennegrita"/>
          <w:rFonts w:asciiTheme="minorHAnsi" w:hAnsiTheme="minorHAnsi" w:cstheme="minorHAnsi"/>
        </w:rPr>
        <w:t xml:space="preserve">divulgación </w:t>
      </w:r>
    </w:p>
    <w:p w14:paraId="0BF6049B" w14:textId="7224D966" w:rsidR="00721D9B" w:rsidRPr="00721D9B" w:rsidRDefault="00721D9B" w:rsidP="00721D9B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 xml:space="preserve">Descripción clara de los productos a generar (producciones de contenido digital, estrategias y contenido transmedia, </w:t>
      </w:r>
      <w:r w:rsidR="004F6653">
        <w:rPr>
          <w:rFonts w:asciiTheme="minorHAnsi" w:hAnsiTheme="minorHAnsi" w:cstheme="minorHAnsi"/>
        </w:rPr>
        <w:t>contenido divulgativo en redes sociales</w:t>
      </w:r>
      <w:r w:rsidRPr="00721D9B">
        <w:rPr>
          <w:rFonts w:asciiTheme="minorHAnsi" w:hAnsiTheme="minorHAnsi" w:cstheme="minorHAnsi"/>
        </w:rPr>
        <w:t>, entre otros).</w:t>
      </w:r>
    </w:p>
    <w:p w14:paraId="781B6022" w14:textId="77777777" w:rsidR="00721D9B" w:rsidRPr="00721D9B" w:rsidRDefault="00721D9B" w:rsidP="00721D9B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Impacto y pertinencia de los productos en relación con la comunidad objetivo.</w:t>
      </w:r>
    </w:p>
    <w:p w14:paraId="4D43F089" w14:textId="77777777" w:rsidR="00721D9B" w:rsidRPr="00721D9B" w:rsidRDefault="00721D9B" w:rsidP="00721D9B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Accesibilidad del contenido para diversos públicos.</w:t>
      </w:r>
    </w:p>
    <w:p w14:paraId="426F9F19" w14:textId="27C1D1F5" w:rsidR="00721D9B" w:rsidRPr="00721D9B" w:rsidRDefault="00721D9B" w:rsidP="00721D9B">
      <w:pPr>
        <w:pStyle w:val="NormalWeb"/>
        <w:rPr>
          <w:rFonts w:asciiTheme="minorHAnsi" w:hAnsiTheme="minorHAnsi" w:cstheme="minorHAnsi"/>
        </w:rPr>
      </w:pPr>
      <w:bookmarkStart w:id="1" w:name="_Hlk190895616"/>
      <w:r w:rsidRPr="00721D9B">
        <w:rPr>
          <w:rStyle w:val="Textoennegrita"/>
          <w:rFonts w:asciiTheme="minorHAnsi" w:hAnsiTheme="minorHAnsi" w:cstheme="minorHAnsi"/>
        </w:rPr>
        <w:t>7</w:t>
      </w:r>
      <w:r w:rsidRPr="002A11D3">
        <w:rPr>
          <w:rStyle w:val="Textoennegrita"/>
          <w:rFonts w:asciiTheme="minorHAnsi" w:hAnsiTheme="minorHAnsi" w:cstheme="minorHAnsi"/>
          <w:b w:val="0"/>
          <w:bCs w:val="0"/>
        </w:rPr>
        <w:t xml:space="preserve">. </w:t>
      </w:r>
      <w:r w:rsidR="002A11D3" w:rsidRPr="002A11D3">
        <w:rPr>
          <w:rFonts w:asciiTheme="minorHAnsi" w:hAnsiTheme="minorHAnsi" w:cstheme="minorHAnsi"/>
          <w:b/>
          <w:bCs/>
        </w:rPr>
        <w:t xml:space="preserve">Cronograma </w:t>
      </w:r>
      <w:r w:rsidR="002A11D3">
        <w:rPr>
          <w:rFonts w:asciiTheme="minorHAnsi" w:hAnsiTheme="minorHAnsi" w:cstheme="minorHAnsi"/>
          <w:b/>
          <w:bCs/>
        </w:rPr>
        <w:t>y recursos</w:t>
      </w:r>
    </w:p>
    <w:p w14:paraId="48F3DC24" w14:textId="5E48E516" w:rsidR="002A11D3" w:rsidRPr="002A11D3" w:rsidRDefault="00721D9B" w:rsidP="002A11D3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Cronograma de actividades detallado.</w:t>
      </w:r>
    </w:p>
    <w:p w14:paraId="16D480AE" w14:textId="77777777" w:rsidR="00721D9B" w:rsidRPr="00721D9B" w:rsidRDefault="00721D9B" w:rsidP="00721D9B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Recursos requeridos (humanos, técnicos y financieros).</w:t>
      </w:r>
    </w:p>
    <w:bookmarkEnd w:id="1"/>
    <w:p w14:paraId="243528C0" w14:textId="77777777" w:rsidR="002A11D3" w:rsidRDefault="00721D9B" w:rsidP="00721D9B">
      <w:pPr>
        <w:pStyle w:val="NormalWeb"/>
        <w:rPr>
          <w:rStyle w:val="Textoennegrita"/>
          <w:rFonts w:asciiTheme="minorHAnsi" w:hAnsiTheme="minorHAnsi" w:cstheme="minorHAnsi"/>
        </w:rPr>
      </w:pPr>
      <w:r w:rsidRPr="00721D9B">
        <w:rPr>
          <w:rStyle w:val="Textoennegrita"/>
          <w:rFonts w:asciiTheme="minorHAnsi" w:hAnsiTheme="minorHAnsi" w:cstheme="minorHAnsi"/>
        </w:rPr>
        <w:t xml:space="preserve">8. </w:t>
      </w:r>
      <w:r w:rsidR="002A11D3">
        <w:rPr>
          <w:rStyle w:val="Textoennegrita"/>
          <w:rFonts w:asciiTheme="minorHAnsi" w:hAnsiTheme="minorHAnsi" w:cstheme="minorHAnsi"/>
        </w:rPr>
        <w:t>Conclusiones</w:t>
      </w:r>
    </w:p>
    <w:p w14:paraId="203B2ABD" w14:textId="186D8081" w:rsidR="002A11D3" w:rsidRDefault="002A11D3" w:rsidP="002A11D3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Conclusiones finales y hallazgos relevantes </w:t>
      </w:r>
    </w:p>
    <w:p w14:paraId="0BF26554" w14:textId="77777777" w:rsidR="002A11D3" w:rsidRPr="00721D9B" w:rsidRDefault="002A11D3" w:rsidP="002A11D3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721D9B">
        <w:rPr>
          <w:rFonts w:asciiTheme="minorHAnsi" w:hAnsiTheme="minorHAnsi" w:cstheme="minorHAnsi"/>
        </w:rPr>
        <w:t>Plan para la sostenibilidad de los resultados a mediano y largo plazo.</w:t>
      </w:r>
    </w:p>
    <w:p w14:paraId="2A96A3BD" w14:textId="1F3A435B" w:rsidR="002A11D3" w:rsidRPr="002A11D3" w:rsidRDefault="002A11D3" w:rsidP="002A11D3">
      <w:pPr>
        <w:pStyle w:val="NormalWeb"/>
        <w:numPr>
          <w:ilvl w:val="0"/>
          <w:numId w:val="7"/>
        </w:numPr>
        <w:rPr>
          <w:rStyle w:val="Textoennegrita"/>
          <w:rFonts w:asciiTheme="minorHAnsi" w:hAnsiTheme="minorHAnsi" w:cstheme="minorHAnsi"/>
          <w:b w:val="0"/>
          <w:bCs w:val="0"/>
        </w:rPr>
      </w:pPr>
      <w:r w:rsidRPr="00721D9B">
        <w:rPr>
          <w:rFonts w:asciiTheme="minorHAnsi" w:hAnsiTheme="minorHAnsi" w:cstheme="minorHAnsi"/>
        </w:rPr>
        <w:t>Posibilidades de integración en futuras políticas públicas o procesos institucionales.</w:t>
      </w:r>
    </w:p>
    <w:p w14:paraId="7D8E7F4F" w14:textId="77777777" w:rsidR="00726B2F" w:rsidRPr="00721D9B" w:rsidRDefault="00726B2F">
      <w:pPr>
        <w:rPr>
          <w:rFonts w:cstheme="minorHAnsi"/>
        </w:rPr>
      </w:pPr>
    </w:p>
    <w:sectPr w:rsidR="00726B2F" w:rsidRPr="00721D9B" w:rsidSect="0002651C">
      <w:headerReference w:type="default" r:id="rId7"/>
      <w:footerReference w:type="default" r:id="rId8"/>
      <w:pgSz w:w="12240" w:h="15840"/>
      <w:pgMar w:top="1417" w:right="1701" w:bottom="1417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F435" w14:textId="77777777" w:rsidR="00F85814" w:rsidRDefault="00F85814" w:rsidP="00726B2F">
      <w:pPr>
        <w:spacing w:after="0" w:line="240" w:lineRule="auto"/>
      </w:pPr>
      <w:r>
        <w:separator/>
      </w:r>
    </w:p>
  </w:endnote>
  <w:endnote w:type="continuationSeparator" w:id="0">
    <w:p w14:paraId="5ECD9401" w14:textId="77777777" w:rsidR="00F85814" w:rsidRDefault="00F85814" w:rsidP="0072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8"/>
      <w:gridCol w:w="5362"/>
    </w:tblGrid>
    <w:tr w:rsidR="0071262E" w14:paraId="46600086" w14:textId="77777777" w:rsidTr="0002651C">
      <w:trPr>
        <w:trHeight w:val="1531"/>
      </w:trPr>
      <w:tc>
        <w:tcPr>
          <w:tcW w:w="5128" w:type="dxa"/>
        </w:tcPr>
        <w:p w14:paraId="57227DE6" w14:textId="41450E78" w:rsidR="0071262E" w:rsidRDefault="0071262E" w:rsidP="0071262E"/>
      </w:tc>
      <w:tc>
        <w:tcPr>
          <w:tcW w:w="5362" w:type="dxa"/>
        </w:tcPr>
        <w:p w14:paraId="028F1688" w14:textId="77777777" w:rsidR="0071262E" w:rsidRDefault="0071262E" w:rsidP="0071262E"/>
      </w:tc>
    </w:tr>
  </w:tbl>
  <w:p w14:paraId="01F8730E" w14:textId="603FF9D0" w:rsidR="00726B2F" w:rsidRDefault="0002651C" w:rsidP="00726B2F">
    <w:pPr>
      <w:pStyle w:val="Piedepgina"/>
      <w:ind w:hanging="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F85CB" wp14:editId="1F78EF5A">
          <wp:simplePos x="0" y="0"/>
          <wp:positionH relativeFrom="page">
            <wp:align>left</wp:align>
          </wp:positionH>
          <wp:positionV relativeFrom="paragraph">
            <wp:posOffset>-2298065</wp:posOffset>
          </wp:positionV>
          <wp:extent cx="7787640" cy="2455776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245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13CE" w14:textId="77777777" w:rsidR="00F85814" w:rsidRDefault="00F85814" w:rsidP="00726B2F">
      <w:pPr>
        <w:spacing w:after="0" w:line="240" w:lineRule="auto"/>
      </w:pPr>
      <w:r>
        <w:separator/>
      </w:r>
    </w:p>
  </w:footnote>
  <w:footnote w:type="continuationSeparator" w:id="0">
    <w:p w14:paraId="58272019" w14:textId="77777777" w:rsidR="00F85814" w:rsidRDefault="00F85814" w:rsidP="0072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766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7"/>
      <w:gridCol w:w="5659"/>
    </w:tblGrid>
    <w:tr w:rsidR="00726B2F" w14:paraId="3A3F8DEF" w14:textId="77777777" w:rsidTr="00F02DE3">
      <w:tc>
        <w:tcPr>
          <w:tcW w:w="6107" w:type="dxa"/>
        </w:tcPr>
        <w:p w14:paraId="75A849BB" w14:textId="77777777" w:rsidR="00726B2F" w:rsidRDefault="00726B2F" w:rsidP="00726B2F">
          <w:pPr>
            <w:jc w:val="both"/>
          </w:pPr>
          <w:r>
            <w:rPr>
              <w:noProof/>
            </w:rPr>
            <w:drawing>
              <wp:inline distT="0" distB="0" distL="0" distR="0" wp14:anchorId="3334DA60" wp14:editId="0DAA5278">
                <wp:extent cx="2683817" cy="9531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73" t="28921" b="29200"/>
                        <a:stretch/>
                      </pic:blipFill>
                      <pic:spPr bwMode="auto">
                        <a:xfrm>
                          <a:off x="0" y="0"/>
                          <a:ext cx="2712881" cy="9634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9" w:type="dxa"/>
        </w:tcPr>
        <w:p w14:paraId="54217568" w14:textId="77777777" w:rsidR="00726B2F" w:rsidRDefault="00726B2F" w:rsidP="00726B2F"/>
        <w:p w14:paraId="22A1F4F8" w14:textId="623B1391" w:rsidR="00726B2F" w:rsidRDefault="00726B2F" w:rsidP="00726B2F">
          <w:r>
            <w:t xml:space="preserve">                                                             </w:t>
          </w:r>
          <w:r>
            <w:rPr>
              <w:noProof/>
            </w:rPr>
            <w:drawing>
              <wp:inline distT="0" distB="0" distL="0" distR="0" wp14:anchorId="5A2A84E8" wp14:editId="2C39A4C7">
                <wp:extent cx="1485265" cy="685998"/>
                <wp:effectExtent l="0" t="0" r="63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976" cy="692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856FFC" w14:textId="77777777" w:rsidR="00726B2F" w:rsidRDefault="00726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0E96"/>
    <w:multiLevelType w:val="multilevel"/>
    <w:tmpl w:val="9AF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A6874"/>
    <w:multiLevelType w:val="multilevel"/>
    <w:tmpl w:val="E4F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608DB"/>
    <w:multiLevelType w:val="multilevel"/>
    <w:tmpl w:val="B828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E24EE"/>
    <w:multiLevelType w:val="multilevel"/>
    <w:tmpl w:val="F850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16544"/>
    <w:multiLevelType w:val="multilevel"/>
    <w:tmpl w:val="4DE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35917"/>
    <w:multiLevelType w:val="multilevel"/>
    <w:tmpl w:val="13D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4316F"/>
    <w:multiLevelType w:val="multilevel"/>
    <w:tmpl w:val="6AC6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D7914"/>
    <w:multiLevelType w:val="multilevel"/>
    <w:tmpl w:val="AD2A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13306"/>
    <w:multiLevelType w:val="multilevel"/>
    <w:tmpl w:val="4C7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26B06"/>
    <w:multiLevelType w:val="multilevel"/>
    <w:tmpl w:val="287C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90058">
    <w:abstractNumId w:val="9"/>
  </w:num>
  <w:num w:numId="2" w16cid:durableId="1222061956">
    <w:abstractNumId w:val="8"/>
  </w:num>
  <w:num w:numId="3" w16cid:durableId="1696728757">
    <w:abstractNumId w:val="1"/>
  </w:num>
  <w:num w:numId="4" w16cid:durableId="1869638516">
    <w:abstractNumId w:val="0"/>
  </w:num>
  <w:num w:numId="5" w16cid:durableId="220167973">
    <w:abstractNumId w:val="6"/>
  </w:num>
  <w:num w:numId="6" w16cid:durableId="1296060123">
    <w:abstractNumId w:val="5"/>
  </w:num>
  <w:num w:numId="7" w16cid:durableId="760028817">
    <w:abstractNumId w:val="7"/>
  </w:num>
  <w:num w:numId="8" w16cid:durableId="479151961">
    <w:abstractNumId w:val="2"/>
  </w:num>
  <w:num w:numId="9" w16cid:durableId="1315601274">
    <w:abstractNumId w:val="4"/>
  </w:num>
  <w:num w:numId="10" w16cid:durableId="103817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2F"/>
    <w:rsid w:val="0002651C"/>
    <w:rsid w:val="002A11D3"/>
    <w:rsid w:val="00404075"/>
    <w:rsid w:val="004B4024"/>
    <w:rsid w:val="004C6D5F"/>
    <w:rsid w:val="004F6653"/>
    <w:rsid w:val="005A1929"/>
    <w:rsid w:val="0071262E"/>
    <w:rsid w:val="00721D9B"/>
    <w:rsid w:val="00726B2F"/>
    <w:rsid w:val="007B3ED7"/>
    <w:rsid w:val="008D1CB0"/>
    <w:rsid w:val="00A84545"/>
    <w:rsid w:val="00CA3D82"/>
    <w:rsid w:val="00D24B36"/>
    <w:rsid w:val="00E64825"/>
    <w:rsid w:val="00F02FAF"/>
    <w:rsid w:val="00F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35888"/>
  <w15:chartTrackingRefBased/>
  <w15:docId w15:val="{2D79C509-6AD6-454E-9CE9-78D12799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B2F"/>
  </w:style>
  <w:style w:type="paragraph" w:styleId="Piedepgina">
    <w:name w:val="footer"/>
    <w:basedOn w:val="Normal"/>
    <w:link w:val="Piedepgina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B2F"/>
  </w:style>
  <w:style w:type="table" w:styleId="Tablaconcuadrcula">
    <w:name w:val="Table Grid"/>
    <w:basedOn w:val="Tablanormal"/>
    <w:uiPriority w:val="39"/>
    <w:rsid w:val="0072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21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ODI</dc:creator>
  <cp:keywords/>
  <dc:description/>
  <cp:lastModifiedBy>David Romero B</cp:lastModifiedBy>
  <cp:revision>7</cp:revision>
  <dcterms:created xsi:type="dcterms:W3CDTF">2024-07-30T19:48:00Z</dcterms:created>
  <dcterms:modified xsi:type="dcterms:W3CDTF">2025-02-20T23:55:00Z</dcterms:modified>
</cp:coreProperties>
</file>